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D1" w:rsidRPr="001E37D1" w:rsidRDefault="001E37D1" w:rsidP="001E37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37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Изменения КИМ ЕГЭ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-31750</wp:posOffset>
            </wp:positionH>
            <wp:positionV relativeFrom="line">
              <wp:posOffset>721360</wp:posOffset>
            </wp:positionV>
            <wp:extent cx="2847340" cy="1597660"/>
            <wp:effectExtent l="19050" t="0" r="0" b="0"/>
            <wp:wrapSquare wrapText="bothSides"/>
            <wp:docPr id="7" name="Рисунок 2" descr="Изменения КИМ ЕГЭ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менения КИМ ЕГЭ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7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2013</w:t>
      </w:r>
    </w:p>
    <w:p w:rsidR="001E37D1" w:rsidRDefault="001E37D1" w:rsidP="001E37D1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37D1" w:rsidRDefault="001E37D1" w:rsidP="001E37D1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37D1" w:rsidRPr="001E37D1" w:rsidRDefault="001E37D1" w:rsidP="001E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Публикация федерального института педагогических измерений о планируемых изменениями в </w:t>
      </w:r>
      <w:proofErr w:type="spellStart"/>
      <w:r w:rsidRPr="001E3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КИМах</w:t>
      </w:r>
      <w:proofErr w:type="spellEnd"/>
      <w:r w:rsidRPr="001E3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ЕГЭ 2013 года.</w:t>
      </w:r>
    </w:p>
    <w:p w:rsid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D1" w:rsidRPr="001E37D1" w:rsidRDefault="001E37D1" w:rsidP="001E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i/>
          <w:sz w:val="24"/>
        </w:rPr>
      </w:pPr>
      <w:r w:rsidRPr="001E37D1">
        <w:rPr>
          <w:i/>
          <w:sz w:val="24"/>
        </w:rPr>
        <w:t xml:space="preserve">Время проведения экзаменов, на которые отводилось 4 часа, в соответствии с требованиями </w:t>
      </w:r>
      <w:proofErr w:type="spellStart"/>
      <w:r w:rsidRPr="001E37D1">
        <w:rPr>
          <w:i/>
          <w:sz w:val="24"/>
        </w:rPr>
        <w:t>СанПиН</w:t>
      </w:r>
      <w:proofErr w:type="spellEnd"/>
      <w:r w:rsidRPr="001E37D1">
        <w:rPr>
          <w:i/>
          <w:sz w:val="24"/>
        </w:rPr>
        <w:t xml:space="preserve"> сокращено на 5 минут (с 240 до 235 минут).</w:t>
      </w: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E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изменений нет.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E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изменений нет.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E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изменений нет.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E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изменений нет.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Иностранные языки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E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изменений нет.</w:t>
      </w: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50" cy="123825"/>
            <wp:effectExtent l="19050" t="0" r="0" b="0"/>
            <wp:docPr id="1" name="image-sp65c5ffc34f0b0883c1ef29e67b8b111a" descr="http://4ege.ru/templates/Default/dleimages/spoiler-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65c5ffc34f0b0883c1ef29e67b8b111a" descr="http://4ege.ru/templates/Default/dleimages/spoiler-min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1E3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 язык:</w:t>
        </w:r>
      </w:hyperlink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принципиальных изменений нет.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 формат задания А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Уточнены критерии проверки и оценки выполнения заданий с развернутым ответом (критерий К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 минут (со 180 до 210) увеличено время выполнения работы.</w:t>
      </w: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50" cy="123825"/>
            <wp:effectExtent l="19050" t="0" r="0" b="0"/>
            <wp:docPr id="2" name="image-sp20c78609f888b8743521ba36d2608054" descr="http://4ege.ru/templates/Default/dleimages/spoiler-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20c78609f888b8743521ba36d2608054" descr="http://4ege.ru/templates/Default/dleimages/spoiler-min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7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География:</w:t>
      </w: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принципиальных изменений нет.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заданий в части 2 сокращено с 14 до 13. Соответственно, общее количество заданий сократилось с 44 до 43, а максимальный первичный балл за выполнение всех заданий работы – с 54 до 53.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включено новое задание базового уровня сложности (А24), проверяющее умение определять и сравнивать по разным источникам информации географические тенденции развития социально-экономических процессов и явлений и задание повышенного уровня сложности (В5), проверяющее умение решать задачи на определения различий во времени в разных часовых зонах.</w:t>
      </w: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50" cy="123825"/>
            <wp:effectExtent l="19050" t="0" r="0" b="0"/>
            <wp:docPr id="3" name="image-sp4ec8927ff76d4978f632f649c4909424" descr="http://4ege.ru/templates/Default/dleimages/spoiler-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4ec8927ff76d4978f632f649c4909424" descr="http://4ege.ru/templates/Default/dleimages/spoiler-min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7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История:</w:t>
      </w: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 существенные (в структуре и содержании КИМ).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направление совершенствования КИМ – усиление блока заданий, проверяющих аналитические и информационно-коммуникативные умения выпускников.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2 увеличена с 12 до 13 заданий. Добавлены блоки заданий на работу с исторической 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картой (В8–В11) и иллюстративным материалом (В12–В13). В целях оптимизации проверки </w:t>
      </w:r>
      <w:proofErr w:type="spell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умений, связанных с анализом исторического источника, изменена структура задания В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нумерации 2012 г.) на работу с историческим источником.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выполнении задания В10 (по нумерации 2012 г.) на систематизацию исторической информации (выбор лишнего термина из предложенного ряда) требуется указать цифру, которой обозначен правильный ответ, а не выписать сам термин.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части 3 изменена структура задания С5. Новое задание предполагает приведение 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аргументов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поддержку, так и в опровержение оценки определенного исторического явления, процесса. Максимальный балл за правильное выполнение задания С5 увеличен с 3 до 4.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задании С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не три, а четыре исторических деятеля, один из которых изучается в курсе Всеобщей истории. Задание С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усовершенствовано в направлении большей формализации при оценивании работ. По отдельному критерию (К3) оценивается указание основных результатов деятельности исторической личности. Максимальный балл, который можно получить за правильное выполнение задания С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 с 5 до 6.</w:t>
      </w: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50" cy="123825"/>
            <wp:effectExtent l="19050" t="0" r="0" b="0"/>
            <wp:docPr id="4" name="image-spf855372a81f3c981a55dc5332e6c2bcf" descr="http://4ege.ru/templates/Default/dleimages/spoiler-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f855372a81f3c981a55dc5332e6c2bcf" descr="http://4ege.ru/templates/Default/dleimages/spoiler-min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7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Обществознание:</w:t>
      </w: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принципиальных изменений нет.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Усложнено задание В5. Общее количество приведенных в условии задания суждений увеличивается с четырех до пяти. Экзаменующиеся должны распределить их по трем, вместо прежних двух, группам: суждения-факты, суждения-оценки, суждения – теоретические утверждения. Данное изменение позволит выявлять умение различать в текстах социальной направленности важный и широко представленный в них компонент – положения теории, на которых базируется современное научное обществознание.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Темы, предлагаемые для написания эссе, сгруппированы в пять блоков вместо прежних шести. Темы, раскрываемые с учетом положений социологии и социальной психологии, теперь включаются в одно общее направление. Экзаменуемый при написании эссе получает возможность использовать положения и понятийный аппарат каждой из этих общественных наук.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Скорректированы требования задания С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Усовершенствованы критерии оценивания заданий С5, С8, С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50" cy="123825"/>
            <wp:effectExtent l="19050" t="0" r="0" b="0"/>
            <wp:docPr id="5" name="image-sp75bbd2829d48b3f6ab4ddc0fb7648a8d" descr="http://4ege.ru/templates/Default/dleimages/spoiler-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75bbd2829d48b3f6ab4ddc0fb7648a8d" descr="http://4ege.ru/templates/Default/dleimages/spoiler-min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7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Литература:</w:t>
      </w: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принципиальных изменений нет.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Существенно усовершенствована система проверки и оценивания выполнения сопоставительных заданий С</w:t>
      </w:r>
      <w:proofErr w:type="gramStart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С4. Внесены уточнения в инструкции к заданиям.</w:t>
      </w: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50" cy="123825"/>
            <wp:effectExtent l="19050" t="0" r="0" b="0"/>
            <wp:docPr id="6" name="image-sp9d203e17324978884962430ba3977e1d" descr="http://4ege.ru/templates/Default/dleimages/spoiler-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9d203e17324978884962430ba3977e1d" descr="http://4ege.ru/templates/Default/dleimages/spoiler-min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1E3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Информатика:</w:t>
        </w:r>
      </w:hyperlink>
    </w:p>
    <w:p w:rsidR="001E37D1" w:rsidRPr="001E37D1" w:rsidRDefault="001E37D1" w:rsidP="001E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принципиальных изменений нет.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задание с кратким ответом по теме «Кодирование текстовой информации» заменено на задание по теме «Рекурсивные алгоритмы» раздела «Элементы теории 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алгоритмов».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E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изменена последовательность заданий во второй части работы.</w:t>
      </w:r>
    </w:p>
    <w:p w:rsidR="00B37F07" w:rsidRDefault="00B37F07"/>
    <w:sectPr w:rsidR="00B37F07" w:rsidSect="00B3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revisionView w:inkAnnotations="0"/>
  <w:defaultTabStop w:val="708"/>
  <w:characterSpacingControl w:val="doNotCompress"/>
  <w:compat/>
  <w:rsids>
    <w:rsidRoot w:val="001E37D1"/>
    <w:rsid w:val="001E37D1"/>
    <w:rsid w:val="006F70A7"/>
    <w:rsid w:val="00934F89"/>
    <w:rsid w:val="00B3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7"/>
  </w:style>
  <w:style w:type="paragraph" w:styleId="1">
    <w:name w:val="heading 1"/>
    <w:basedOn w:val="a"/>
    <w:link w:val="10"/>
    <w:uiPriority w:val="9"/>
    <w:qFormat/>
    <w:rsid w:val="001E3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37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howOrHide('sp9d203e17324978884962430ba3977e1d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OrHide('sp65c5ffc34f0b0883c1ef29e67b8b111a')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3671</Characters>
  <Application>Microsoft Office Word</Application>
  <DocSecurity>0</DocSecurity>
  <Lines>30</Lines>
  <Paragraphs>8</Paragraphs>
  <ScaleCrop>false</ScaleCrop>
  <Company>HP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Sanych</dc:creator>
  <cp:lastModifiedBy>Sanych</cp:lastModifiedBy>
  <cp:revision>1</cp:revision>
  <dcterms:created xsi:type="dcterms:W3CDTF">2012-11-30T19:46:00Z</dcterms:created>
  <dcterms:modified xsi:type="dcterms:W3CDTF">2012-11-30T19:48:00Z</dcterms:modified>
</cp:coreProperties>
</file>