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B" w:rsidRPr="002472DB" w:rsidRDefault="002472DB" w:rsidP="0024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DB">
        <w:rPr>
          <w:rFonts w:ascii="Times New Roman" w:eastAsia="Times New Roman" w:hAnsi="Times New Roman" w:cs="Times New Roman"/>
          <w:sz w:val="24"/>
          <w:szCs w:val="24"/>
        </w:rPr>
        <w:t>Мониторинг готовности педагогов к реализации ФГТ в образовательном процессе ДОУ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472DB" w:rsidRPr="002472DB" w:rsidTr="00247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заведующих и заместителей заведующих ДОУ по воспитательно-образовательной работе «Готовность педагогов к реализации ФГТ в образовательном процессе ДОУ»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ДОУ__________________________________________________________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какой должности Вы работаете?____________________________________________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Стаж профессиональной деятельности 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Образование _________________________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Основная общеобразовательная программа ДОУ разработана: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полностью;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 - частично;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 - находится в разработке;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не разработана.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разработке, какой части основной общеобразовательной программы ДОУ Вы испытывали наибольшие затруднения?</w:t>
            </w: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обязательной части; 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части, формируемой ДОУ. 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5. По Вашему мнению, педагоги ДОУ реализуют ФГТ в процессе организации образовательного процесса: 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полном объеме;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частично; - не реализуют;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затрудняюсь ответить.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Через какие формы работы организовано ознакомление родителей с деятельностью ДОУ по разработке основной общеобразовательной программы (перечислить)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7. Готово ли дошкольное учреждение представить опыт реализации ФГТ в процессе организации образовательной деятельности в рамках семинара? (нужное подчеркнуть)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- затрудняюсь ответить.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региональном уровне;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межмуниципальном уровне;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муниципальном уровне; - _________________________________ </w:t>
            </w: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Представляли ли Вы собственный опыт по организации методической (управленческой) работы с педагогическим коллективом по реализации ФГТ: (</w:t>
            </w:r>
            <w:proofErr w:type="gramStart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представить.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региональном уровне;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межмуниципальном уровне;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муниципальном уровне;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 </w:t>
            </w: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Спасибо за сотрудничество!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Анкета для педагогических работников </w:t>
            </w: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«Готовность педагогов к реализации ФГТ в образовательном процессе ДОУ»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 Наименование ДОУ__________________________________________________________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В какой должности Вы работаете?____________________________________________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Стаж профессиональной деятельности 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Квалификационная категория________________________________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Образование _________________________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ознакомления с Приказом МО РФ № 655 от 23.11.2009 года «Федеральные государственные требования к структуре основной общеобразовательной программе дошкольного образования».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наю хорошо; - знаю частично; - не знаю;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затрудняюсь ответить.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 вашему мнению, с введением ФГТ уровень организации воспитательно-образовательного процесса?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улучшится; - ухудшится;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останется без изменения;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затрудняюсь ответить.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Испытываете ли Вы затруднения при реализации принципа интеграции образовательных областей в процессе организации непосредственно образовательной деятельности?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частично;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затрудняюсь ответить.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Испытываете ли Вы затруднения при разработке перспективного плана образовательной деятельности в соответствии с принципом комплексно-тематического планирования?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частично;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затрудняюсь ответить.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Принимали ли Вы участие в разработке основной общеобразовательной программы ДОУ?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затрудняюсь ответить.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9. Представляли ли Вы собственный опыт организации образовательной деятельности в соответствии с ФГТ (</w:t>
            </w:r>
            <w:proofErr w:type="gramStart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подчеркнуть):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нет.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сетевых сообществах;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муниципальном уровне ДОУ (конкурсы, выступления, показ открытых мероприятий, мастер-классов);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уровне ДОУ (конкурсы, выступления, показ открытых мероприятий, мастер-классов). </w:t>
            </w: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Что вызывает у Вас наибольшие затруднения: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непосредственно образовательной деятельности в соответствии с ФГТ;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самостоятельной деятельности детей в соответствии с ФГТ; </w:t>
            </w:r>
          </w:p>
          <w:p w:rsidR="002472DB" w:rsidRPr="002472DB" w:rsidRDefault="002472DB" w:rsidP="0024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мониторинга; - планирование воспитательно-образовательного процесса в соответствии с ФГТ; </w:t>
            </w:r>
            <w:proofErr w:type="gramStart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472DB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ругое (дописать)_________________</w:t>
            </w:r>
          </w:p>
        </w:tc>
      </w:tr>
    </w:tbl>
    <w:p w:rsidR="004806C3" w:rsidRDefault="004806C3"/>
    <w:sectPr w:rsidR="004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2DB"/>
    <w:rsid w:val="002472DB"/>
    <w:rsid w:val="0048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2012-10-11T10:45:00Z</dcterms:created>
  <dcterms:modified xsi:type="dcterms:W3CDTF">2012-10-11T10:46:00Z</dcterms:modified>
</cp:coreProperties>
</file>