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BA" w:rsidRDefault="00CD2DBA" w:rsidP="00CD2DBA">
      <w:pPr>
        <w:ind w:firstLine="5580"/>
        <w:rPr>
          <w:sz w:val="24"/>
          <w:szCs w:val="24"/>
        </w:rPr>
      </w:pPr>
    </w:p>
    <w:p w:rsidR="00CD2DBA" w:rsidRDefault="00CD2DBA" w:rsidP="00CD2DB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Методические рекомендации по теме «Планирование работы школы» </w:t>
      </w:r>
    </w:p>
    <w:p w:rsidR="00CD2DBA" w:rsidRDefault="00CD2DBA" w:rsidP="00CD2DBA">
      <w:pPr>
        <w:ind w:firstLine="567"/>
        <w:jc w:val="center"/>
        <w:rPr>
          <w:b/>
          <w:sz w:val="24"/>
          <w:szCs w:val="24"/>
        </w:rPr>
      </w:pPr>
    </w:p>
    <w:p w:rsidR="00CD2DBA" w:rsidRDefault="00CD2DBA" w:rsidP="00CD2DBA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План учебно-воспитательной работы</w:t>
      </w:r>
      <w:r>
        <w:rPr>
          <w:sz w:val="24"/>
          <w:szCs w:val="24"/>
        </w:rPr>
        <w:t xml:space="preserve"> школы на учебный год является важнейшим локальным актом школы. Он в полной мере должен соответствовать Закону РФ «Об образовании», типовому положению, федеральным и муниципальным нормативным актам и должен основываться на современных достижениях педагогического менеджмента. </w:t>
      </w:r>
    </w:p>
    <w:p w:rsidR="00CD2DBA" w:rsidRDefault="00CD2DBA" w:rsidP="00CD2D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плана рекомендовано соблюдать три условия:</w:t>
      </w:r>
    </w:p>
    <w:p w:rsidR="00CD2DBA" w:rsidRDefault="00CD2DBA" w:rsidP="00CD2DB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уровня, на котором находится школа к началу планирования. </w:t>
      </w:r>
    </w:p>
    <w:p w:rsidR="00CD2DBA" w:rsidRDefault="00CD2DBA" w:rsidP="00CD2DB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Четкое планирование задач, которые школа должна решить к концу планируемого периода. </w:t>
      </w:r>
    </w:p>
    <w:p w:rsidR="00CD2DBA" w:rsidRDefault="00CD2DBA" w:rsidP="00CD2DB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эффективных путей и способов деятельности.</w:t>
      </w:r>
    </w:p>
    <w:p w:rsidR="00CD2DBA" w:rsidRDefault="00CD2DBA" w:rsidP="00CD2DBA">
      <w:pPr>
        <w:ind w:firstLine="567"/>
        <w:jc w:val="center"/>
        <w:rPr>
          <w:rFonts w:eastAsia="Calibri"/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</w:rPr>
        <w:t>Принципы планирования:</w:t>
      </w:r>
    </w:p>
    <w:p w:rsidR="00CD2DBA" w:rsidRDefault="00CD2DBA" w:rsidP="00CD2DBA">
      <w:pPr>
        <w:pStyle w:val="a8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Системный подход (сбалансированность всех школьных планов; органическое сочетание перспективных, годовых и оперативных планов; целостная система мер).</w:t>
      </w:r>
    </w:p>
    <w:p w:rsidR="00CD2DBA" w:rsidRDefault="00CD2DBA" w:rsidP="00CD2DBA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Перспективность (направленность на конечный результат).</w:t>
      </w:r>
    </w:p>
    <w:p w:rsidR="00CD2DBA" w:rsidRDefault="00CD2DBA" w:rsidP="00CD2DBA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Преемственность («связанность» всех планов -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перспективно</w:t>
      </w:r>
      <w:r>
        <w:rPr>
          <w:sz w:val="24"/>
          <w:szCs w:val="24"/>
        </w:rPr>
        <w:softHyphen/>
        <w:t>го до поурочного).</w:t>
      </w:r>
    </w:p>
    <w:p w:rsidR="00CD2DBA" w:rsidRDefault="00CD2DBA" w:rsidP="00CD2DBA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Ритмичность (равномерное распределение всех дел в течение года между членами коллектива).</w:t>
      </w:r>
    </w:p>
    <w:p w:rsidR="00CD2DBA" w:rsidRDefault="00CD2DBA" w:rsidP="00CD2DBA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Конкретность (определение конкретных мероприятий, сроков, ответственных).</w:t>
      </w:r>
    </w:p>
    <w:p w:rsidR="00CD2DBA" w:rsidRDefault="00CD2DBA" w:rsidP="00CD2DBA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Реальность (достижимость, руководство к действию).</w:t>
      </w:r>
    </w:p>
    <w:p w:rsidR="00CD2DBA" w:rsidRDefault="00CD2DBA" w:rsidP="00CD2DBA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Динамичность (изменяемость под влиянием внешних и внут</w:t>
      </w:r>
      <w:r>
        <w:rPr>
          <w:sz w:val="24"/>
          <w:szCs w:val="24"/>
        </w:rPr>
        <w:softHyphen/>
        <w:t>ренних условий).</w:t>
      </w:r>
    </w:p>
    <w:p w:rsidR="00CD2DBA" w:rsidRDefault="00CD2DBA" w:rsidP="00CD2DBA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Принцип главного звена (выбор главных задач на учебный год).</w:t>
      </w:r>
    </w:p>
    <w:p w:rsidR="00CD2DBA" w:rsidRDefault="00CD2DBA" w:rsidP="00CD2DBA">
      <w:pPr>
        <w:shd w:val="clear" w:color="auto" w:fill="FFFFFF"/>
        <w:ind w:firstLine="567"/>
        <w:jc w:val="center"/>
        <w:rPr>
          <w:rFonts w:eastAsia="Calibri"/>
          <w:sz w:val="24"/>
          <w:szCs w:val="24"/>
          <w:u w:val="single"/>
          <w:lang w:eastAsia="en-US"/>
        </w:rPr>
      </w:pPr>
      <w:r>
        <w:rPr>
          <w:color w:val="000000"/>
          <w:spacing w:val="-3"/>
          <w:sz w:val="24"/>
          <w:szCs w:val="24"/>
          <w:u w:val="single"/>
        </w:rPr>
        <w:t>Часто повторяемые ошибки при планировании:</w:t>
      </w:r>
    </w:p>
    <w:p w:rsidR="00CD2DBA" w:rsidRDefault="00CD2DBA" w:rsidP="00CD2DB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отсутствие системного подхода к планированию (планы иерархиче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ских уровней и различных структурных подразделений не представ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ляют целостной системы, вытекающей из планируемых целей);</w:t>
      </w:r>
    </w:p>
    <w:p w:rsidR="00CD2DBA" w:rsidRDefault="00CD2DBA" w:rsidP="00CD2DB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слабая аналитическая основа (анализ подменяется перечнем прове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денных мероприятий, статистическими данными);</w:t>
      </w:r>
    </w:p>
    <w:p w:rsidR="00CD2DBA" w:rsidRDefault="00CD2DBA" w:rsidP="00CD2DB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отсутствие связей: </w:t>
      </w:r>
    </w:p>
    <w:p w:rsidR="00CD2DBA" w:rsidRDefault="00CD2DBA" w:rsidP="00CD2DBA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а) между анализом состояния и результатов учеб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но-воспитательной деятельности и поставленными задачами; </w:t>
      </w:r>
    </w:p>
    <w:p w:rsidR="00CD2DBA" w:rsidRDefault="00CD2DBA" w:rsidP="00CD2DBA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б) между задачами и намеченными на новый учебный год мероприятиями;</w:t>
      </w:r>
    </w:p>
    <w:p w:rsidR="00CD2DBA" w:rsidRDefault="00CD2DBA" w:rsidP="00CD2DB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6"/>
          <w:sz w:val="24"/>
          <w:szCs w:val="24"/>
        </w:rPr>
        <w:t>обезличенность</w:t>
      </w:r>
      <w:proofErr w:type="spellEnd"/>
      <w:r>
        <w:rPr>
          <w:color w:val="000000"/>
          <w:spacing w:val="-6"/>
          <w:sz w:val="24"/>
          <w:szCs w:val="24"/>
        </w:rPr>
        <w:t xml:space="preserve"> и неконкретность </w:t>
      </w:r>
      <w:r>
        <w:rPr>
          <w:color w:val="000000"/>
          <w:spacing w:val="-4"/>
          <w:sz w:val="24"/>
          <w:szCs w:val="24"/>
        </w:rPr>
        <w:t>мероприятий (ответственный - «пе</w:t>
      </w:r>
      <w:r>
        <w:rPr>
          <w:color w:val="000000"/>
          <w:spacing w:val="-2"/>
          <w:sz w:val="24"/>
          <w:szCs w:val="24"/>
        </w:rPr>
        <w:t>дагогический коллектив», срок – «в течение года»);</w:t>
      </w:r>
    </w:p>
    <w:p w:rsidR="00CD2DBA" w:rsidRDefault="00CD2DBA" w:rsidP="00CD2DB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расплывчивость формулировок основных задач на новый учебный год;</w:t>
      </w:r>
    </w:p>
    <w:p w:rsidR="00CD2DBA" w:rsidRDefault="00CD2DBA" w:rsidP="00CD2DB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неравномерное распределение мероприятий между исполнителями и по срокам;</w:t>
      </w:r>
    </w:p>
    <w:p w:rsidR="00CD2DBA" w:rsidRDefault="00CD2DBA" w:rsidP="00CD2DB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высокая плотность планов, плани</w:t>
      </w:r>
      <w:r>
        <w:rPr>
          <w:color w:val="000000"/>
          <w:sz w:val="24"/>
          <w:szCs w:val="24"/>
        </w:rPr>
        <w:t>рование нереальных дел;</w:t>
      </w:r>
    </w:p>
    <w:p w:rsidR="00CD2DBA" w:rsidRDefault="00CD2DBA" w:rsidP="00CD2DBA">
      <w:pPr>
        <w:widowControl w:val="0"/>
        <w:numPr>
          <w:ilvl w:val="0"/>
          <w:numId w:val="2"/>
        </w:numPr>
        <w:shd w:val="clear" w:color="auto" w:fill="FFFFFF"/>
        <w:tabs>
          <w:tab w:val="left" w:pos="5054"/>
        </w:tabs>
        <w:spacing w:after="0"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несбалансированность мероприя</w:t>
      </w:r>
      <w:r>
        <w:rPr>
          <w:color w:val="000000"/>
          <w:spacing w:val="-1"/>
          <w:sz w:val="24"/>
          <w:szCs w:val="24"/>
        </w:rPr>
        <w:t>тий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 управляемой и управляющей подсистемах;</w:t>
      </w:r>
    </w:p>
    <w:p w:rsidR="00CD2DBA" w:rsidRDefault="00CD2DBA" w:rsidP="00CD2DBA">
      <w:pPr>
        <w:widowControl w:val="0"/>
        <w:numPr>
          <w:ilvl w:val="0"/>
          <w:numId w:val="2"/>
        </w:numPr>
        <w:shd w:val="clear" w:color="auto" w:fill="FFFFFF"/>
        <w:tabs>
          <w:tab w:val="left" w:pos="5054"/>
        </w:tabs>
        <w:spacing w:after="0"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lastRenderedPageBreak/>
        <w:t xml:space="preserve">отсутствие контроля, самоконтроля, </w:t>
      </w:r>
      <w:r>
        <w:rPr>
          <w:color w:val="000000"/>
          <w:spacing w:val="-11"/>
          <w:sz w:val="24"/>
          <w:szCs w:val="24"/>
        </w:rPr>
        <w:t>регулирования и коррекции.</w:t>
      </w:r>
    </w:p>
    <w:p w:rsidR="00CD2DBA" w:rsidRDefault="00CD2DBA" w:rsidP="00CD2DBA">
      <w:pPr>
        <w:widowControl w:val="0"/>
        <w:shd w:val="clear" w:color="auto" w:fill="FFFFFF"/>
        <w:tabs>
          <w:tab w:val="left" w:pos="5054"/>
        </w:tabs>
        <w:spacing w:line="307" w:lineRule="exact"/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Алгоритм составления плана учебно-воспитательной работы школы </w:t>
      </w:r>
    </w:p>
    <w:p w:rsidR="00CD2DBA" w:rsidRDefault="00CD2DBA" w:rsidP="00CD2DBA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num" w:pos="1080"/>
        </w:tabs>
        <w:spacing w:after="0" w:line="307" w:lineRule="exact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приоритетными направлениями развития образования.</w:t>
      </w:r>
    </w:p>
    <w:p w:rsidR="00CD2DBA" w:rsidRDefault="00CD2DBA" w:rsidP="00CD2DBA">
      <w:pPr>
        <w:widowControl w:val="0"/>
        <w:numPr>
          <w:ilvl w:val="1"/>
          <w:numId w:val="2"/>
        </w:numPr>
        <w:shd w:val="clear" w:color="auto" w:fill="FFFFFF"/>
        <w:tabs>
          <w:tab w:val="num" w:pos="1080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Комплектование рабочих групп по подготовке отдельных разделов проекта плана.</w:t>
      </w:r>
    </w:p>
    <w:p w:rsidR="00CD2DBA" w:rsidRDefault="00CD2DBA" w:rsidP="00CD2DBA">
      <w:pPr>
        <w:widowControl w:val="0"/>
        <w:numPr>
          <w:ilvl w:val="1"/>
          <w:numId w:val="2"/>
        </w:numPr>
        <w:shd w:val="clear" w:color="auto" w:fill="FFFFFF"/>
        <w:tabs>
          <w:tab w:val="num" w:pos="1080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Инструктирование рабочих групп.</w:t>
      </w:r>
    </w:p>
    <w:p w:rsidR="00CD2DBA" w:rsidRDefault="00CD2DBA" w:rsidP="00CD2DBA">
      <w:pPr>
        <w:widowControl w:val="0"/>
        <w:numPr>
          <w:ilvl w:val="1"/>
          <w:numId w:val="2"/>
        </w:numPr>
        <w:shd w:val="clear" w:color="auto" w:fill="FFFFFF"/>
        <w:tabs>
          <w:tab w:val="num" w:pos="1080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рабочих групп по анализу основных направлений работы школы в прошлом году, определению основных задач деятельности на новый учебный год, составлению перечня основных целевых мероприятий по каждому разделу.</w:t>
      </w:r>
    </w:p>
    <w:p w:rsidR="00CD2DBA" w:rsidRDefault="00CD2DBA" w:rsidP="00CD2DBA">
      <w:pPr>
        <w:widowControl w:val="0"/>
        <w:numPr>
          <w:ilvl w:val="1"/>
          <w:numId w:val="2"/>
        </w:numPr>
        <w:shd w:val="clear" w:color="auto" w:fill="FFFFFF"/>
        <w:tabs>
          <w:tab w:val="num" w:pos="1080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 представленных рабочими группами проектов разделов плана на совещании при директоре.</w:t>
      </w:r>
    </w:p>
    <w:p w:rsidR="00CD2DBA" w:rsidRDefault="00CD2DBA" w:rsidP="00CD2DBA">
      <w:pPr>
        <w:widowControl w:val="0"/>
        <w:numPr>
          <w:ilvl w:val="1"/>
          <w:numId w:val="2"/>
        </w:numPr>
        <w:shd w:val="clear" w:color="auto" w:fill="FFFFFF"/>
        <w:tabs>
          <w:tab w:val="num" w:pos="1080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Доработка проекта плана работы руководством школы.</w:t>
      </w:r>
    </w:p>
    <w:p w:rsidR="00CD2DBA" w:rsidRDefault="00CD2DBA" w:rsidP="00CD2DBA">
      <w:pPr>
        <w:widowControl w:val="0"/>
        <w:numPr>
          <w:ilvl w:val="1"/>
          <w:numId w:val="2"/>
        </w:numPr>
        <w:shd w:val="clear" w:color="auto" w:fill="FFFFFF"/>
        <w:tabs>
          <w:tab w:val="num" w:pos="1080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 на заседании педагогического совета. Утверждение плана работы образовательного учреждения директором школы.</w:t>
      </w:r>
    </w:p>
    <w:p w:rsidR="00CD2DBA" w:rsidRDefault="00CD2DBA" w:rsidP="00CD2DBA">
      <w:pPr>
        <w:widowControl w:val="0"/>
        <w:shd w:val="clear" w:color="auto" w:fill="FFFFFF"/>
        <w:spacing w:line="307" w:lineRule="exact"/>
        <w:contextualSpacing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Рекомендации </w:t>
      </w:r>
    </w:p>
    <w:p w:rsidR="00CD2DBA" w:rsidRDefault="00CD2DBA" w:rsidP="00CD2DBA">
      <w:pPr>
        <w:widowControl w:val="0"/>
        <w:shd w:val="clear" w:color="auto" w:fill="FFFFFF"/>
        <w:spacing w:line="307" w:lineRule="exact"/>
        <w:contextualSpacing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по разработке разделов плана учебно-воспитательной работы школы</w:t>
      </w:r>
    </w:p>
    <w:p w:rsidR="00CD2DBA" w:rsidRDefault="00CD2DBA" w:rsidP="00CD2DB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Краткая информационная справка о школе:</w:t>
      </w:r>
    </w:p>
    <w:p w:rsidR="00CD2DBA" w:rsidRDefault="00CD2DBA" w:rsidP="00CD2DBA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Полное название школы, адрес, организационно-правовая форма, учредитель.</w:t>
      </w:r>
    </w:p>
    <w:p w:rsidR="00CD2DBA" w:rsidRDefault="00CD2DBA" w:rsidP="00CD2DBA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внешней среды школы: экономической, социальной, культурной, образовательной. Взаимодействие школы со средой.</w:t>
      </w:r>
    </w:p>
    <w:p w:rsidR="00CD2DBA" w:rsidRDefault="00CD2DBA" w:rsidP="00CD2DBA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внутренней среды школы:</w:t>
      </w:r>
    </w:p>
    <w:p w:rsidR="00CD2DBA" w:rsidRDefault="00CD2DBA" w:rsidP="00CD2DBA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307" w:lineRule="exact"/>
        <w:ind w:left="0" w:firstLine="90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Структурные элементы  учреждения (интернат, филиалы и др.)</w:t>
      </w:r>
    </w:p>
    <w:p w:rsidR="00CD2DBA" w:rsidRDefault="00CD2DBA" w:rsidP="00CD2DBA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307" w:lineRule="exact"/>
        <w:ind w:left="0" w:firstLine="90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об учащихся:</w:t>
      </w:r>
    </w:p>
    <w:p w:rsidR="00CD2DBA" w:rsidRDefault="00CD2DBA" w:rsidP="00CD2DBA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num" w:pos="1620"/>
        </w:tabs>
        <w:spacing w:after="0" w:line="307" w:lineRule="exact"/>
        <w:ind w:left="0" w:firstLine="12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количество, численность по ступеням, распределение по полу;</w:t>
      </w:r>
    </w:p>
    <w:p w:rsidR="00CD2DBA" w:rsidRDefault="00CD2DBA" w:rsidP="00CD2DBA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num" w:pos="1620"/>
        </w:tabs>
        <w:spacing w:after="0" w:line="307" w:lineRule="exact"/>
        <w:ind w:left="0" w:firstLine="12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Средняя наполняемость классов по ступеням и по школе в целом.</w:t>
      </w:r>
    </w:p>
    <w:p w:rsidR="00CD2DBA" w:rsidRDefault="00CD2DBA" w:rsidP="00CD2DBA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307" w:lineRule="exact"/>
        <w:ind w:left="0" w:firstLine="90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педагогических кадрах (данные по образованию, квалификационным категориям, полу, возрасту, обеспеченность кадрами).</w:t>
      </w:r>
    </w:p>
    <w:p w:rsidR="00CD2DBA" w:rsidRDefault="00CD2DBA" w:rsidP="00CD2DBA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307" w:lineRule="exact"/>
        <w:ind w:left="0" w:firstLine="90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образовательного процесса</w:t>
      </w:r>
    </w:p>
    <w:p w:rsidR="00CD2DBA" w:rsidRDefault="00CD2DBA" w:rsidP="00CD2DBA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num" w:pos="1620"/>
        </w:tabs>
        <w:spacing w:after="0" w:line="307" w:lineRule="exact"/>
        <w:ind w:left="0" w:firstLine="12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учебного процесса (какие образовательные стандарты реализуются,  особенности комплектования классов, реализующихся образовательных программ (в том числе программ для детей с особыми образовательными потребностями (для одаренных детей, детей с ослабленным здоровьем,  программы для детей, желающих изучать родной язык и пр.)), программы развития школы, особенности </w:t>
      </w:r>
      <w:proofErr w:type="spellStart"/>
      <w:r>
        <w:rPr>
          <w:color w:val="000000"/>
          <w:sz w:val="24"/>
          <w:szCs w:val="24"/>
        </w:rPr>
        <w:t>предпрофильной</w:t>
      </w:r>
      <w:proofErr w:type="spellEnd"/>
      <w:r>
        <w:rPr>
          <w:color w:val="000000"/>
          <w:sz w:val="24"/>
          <w:szCs w:val="24"/>
        </w:rPr>
        <w:t xml:space="preserve"> подготовки, направления профильного обучения и др.);</w:t>
      </w:r>
    </w:p>
    <w:p w:rsidR="00CD2DBA" w:rsidRDefault="00CD2DBA" w:rsidP="00CD2DBA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num" w:pos="1620"/>
        </w:tabs>
        <w:spacing w:after="0" w:line="240" w:lineRule="auto"/>
        <w:ind w:left="0" w:firstLine="1260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4"/>
          <w:szCs w:val="24"/>
        </w:rPr>
        <w:t>воспитательного процесса и дополнительного образования (особенности школьного уклада жизни, наличие воспитательной системы школы, классов, приоритетные направления воспитательной работы в школе, организация внеурочной деятельности в классах в условиях реализации ФГОС, модель внеурочной деятельности, особенности системы дополнительного образования и др.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)</w:t>
      </w:r>
      <w:proofErr w:type="gramEnd"/>
    </w:p>
    <w:p w:rsidR="00CD2DBA" w:rsidRDefault="00CD2DBA" w:rsidP="00CD2DBA">
      <w:pPr>
        <w:pStyle w:val="a8"/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307" w:lineRule="exact"/>
        <w:ind w:left="0" w:firstLine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Учебно-материальная база:</w:t>
      </w:r>
    </w:p>
    <w:p w:rsidR="00CD2DBA" w:rsidRDefault="00CD2DBA" w:rsidP="00CD2DBA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num" w:pos="1620"/>
        </w:tabs>
        <w:spacing w:after="0" w:line="307" w:lineRule="exact"/>
        <w:ind w:left="0" w:firstLine="12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учебных кабинетов, их оснащенность;</w:t>
      </w:r>
    </w:p>
    <w:p w:rsidR="00CD2DBA" w:rsidRDefault="00CD2DBA" w:rsidP="00CD2DBA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num" w:pos="1620"/>
        </w:tabs>
        <w:spacing w:after="0" w:line="307" w:lineRule="exact"/>
        <w:ind w:left="0" w:firstLine="12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физкультурно-оздоровительная база;</w:t>
      </w:r>
    </w:p>
    <w:p w:rsidR="00CD2DBA" w:rsidRDefault="00CD2DBA" w:rsidP="00CD2DBA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num" w:pos="1620"/>
        </w:tabs>
        <w:spacing w:after="0" w:line="307" w:lineRule="exact"/>
        <w:ind w:left="0" w:firstLine="12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обеспеченность учебниками; наличие УМК по предметам.</w:t>
      </w:r>
    </w:p>
    <w:p w:rsidR="00CD2DBA" w:rsidRDefault="00CD2DBA" w:rsidP="00CD2DBA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307" w:lineRule="exact"/>
        <w:ind w:left="0" w:firstLine="90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подвоза обучающихся из других населенных пунктов.</w:t>
      </w:r>
    </w:p>
    <w:p w:rsidR="00CD2DBA" w:rsidRDefault="00CD2DBA" w:rsidP="00CD2DB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Анализ работы школы в прошедшем году</w:t>
      </w:r>
    </w:p>
    <w:p w:rsidR="00CD2DBA" w:rsidRDefault="00CD2DBA" w:rsidP="00CD2DBA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Анализ результатов  реализации основных образовательных программ  общего образования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rFonts w:eastAsia="Calibri"/>
          <w:color w:val="000000"/>
          <w:u w:val="single"/>
          <w:lang w:eastAsia="en-US"/>
        </w:rPr>
      </w:pPr>
      <w:r w:rsidRPr="007D48EB">
        <w:rPr>
          <w:color w:val="000000"/>
          <w:u w:val="single"/>
        </w:rPr>
        <w:t>Вопросы для анализа: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lastRenderedPageBreak/>
        <w:t>Динамика успеваемости в школе в целом, по ступеням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 xml:space="preserve">Динамика качества </w:t>
      </w:r>
      <w:proofErr w:type="spellStart"/>
      <w:r w:rsidRPr="007D48EB">
        <w:rPr>
          <w:color w:val="000000"/>
        </w:rPr>
        <w:t>обученности</w:t>
      </w:r>
      <w:proofErr w:type="spellEnd"/>
      <w:r w:rsidRPr="007D48EB">
        <w:rPr>
          <w:color w:val="000000"/>
        </w:rPr>
        <w:t xml:space="preserve"> школьников: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анализ результатов </w:t>
      </w:r>
      <w:r w:rsidRPr="007D48EB">
        <w:rPr>
          <w:color w:val="000000"/>
        </w:rPr>
        <w:t>мониторингового обследования учащихся 1-х кла</w:t>
      </w:r>
      <w:r>
        <w:rPr>
          <w:color w:val="000000"/>
        </w:rPr>
        <w:t>ссов (сентябрь)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 w:rsidRPr="007D48EB">
        <w:rPr>
          <w:color w:val="000000"/>
        </w:rPr>
        <w:t>- характеристика новых образовательных результатов в соответст</w:t>
      </w:r>
      <w:r>
        <w:rPr>
          <w:color w:val="000000"/>
        </w:rPr>
        <w:t xml:space="preserve">вии с требованиями ФГОС - </w:t>
      </w:r>
      <w:r w:rsidRPr="007D48EB">
        <w:rPr>
          <w:color w:val="000000"/>
        </w:rPr>
        <w:t xml:space="preserve"> (</w:t>
      </w:r>
      <w:proofErr w:type="spellStart"/>
      <w:r w:rsidRPr="007D48EB">
        <w:rPr>
          <w:color w:val="000000"/>
        </w:rPr>
        <w:t>метапредметные</w:t>
      </w:r>
      <w:proofErr w:type="spellEnd"/>
      <w:r w:rsidRPr="007D48EB">
        <w:rPr>
          <w:color w:val="000000"/>
        </w:rPr>
        <w:t xml:space="preserve">, </w:t>
      </w:r>
      <w:proofErr w:type="gramStart"/>
      <w:r w:rsidRPr="007D48EB">
        <w:rPr>
          <w:color w:val="000000"/>
        </w:rPr>
        <w:t>предметные</w:t>
      </w:r>
      <w:proofErr w:type="gramEnd"/>
      <w:r w:rsidRPr="007D48EB">
        <w:rPr>
          <w:color w:val="000000"/>
        </w:rPr>
        <w:t xml:space="preserve"> и личностные)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анализ результатов </w:t>
      </w:r>
      <w:r w:rsidRPr="007D48EB">
        <w:rPr>
          <w:color w:val="000000"/>
        </w:rPr>
        <w:t xml:space="preserve"> мониторингового обследования учащихся 4 классов </w:t>
      </w:r>
      <w:proofErr w:type="gramStart"/>
      <w:r w:rsidRPr="007D48EB">
        <w:rPr>
          <w:color w:val="000000"/>
        </w:rPr>
        <w:t>за</w:t>
      </w:r>
      <w:proofErr w:type="gramEnd"/>
      <w:r w:rsidRPr="007D48EB">
        <w:rPr>
          <w:color w:val="000000"/>
        </w:rPr>
        <w:t xml:space="preserve"> последние 3 года (в</w:t>
      </w:r>
      <w:r>
        <w:rPr>
          <w:color w:val="000000"/>
        </w:rPr>
        <w:t xml:space="preserve"> сравнении с районными</w:t>
      </w:r>
      <w:r w:rsidRPr="007D48EB">
        <w:rPr>
          <w:color w:val="000000"/>
        </w:rPr>
        <w:t xml:space="preserve"> показателями)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 w:rsidRPr="007D48EB">
        <w:rPr>
          <w:color w:val="000000"/>
        </w:rPr>
        <w:t>- анализ результатов ГИА выпускников основной школы за последние 3 года (в</w:t>
      </w:r>
      <w:r>
        <w:rPr>
          <w:color w:val="000000"/>
        </w:rPr>
        <w:t xml:space="preserve"> сравнении с районными</w:t>
      </w:r>
      <w:proofErr w:type="gramStart"/>
      <w:r w:rsidRPr="007D48EB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областными </w:t>
      </w:r>
      <w:r w:rsidRPr="007D48EB">
        <w:rPr>
          <w:color w:val="000000"/>
        </w:rPr>
        <w:t>показателями)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 w:rsidRPr="007D48EB">
        <w:rPr>
          <w:color w:val="000000"/>
        </w:rPr>
        <w:t xml:space="preserve">- анализ результатов ЕГЭ выпускников средней школы </w:t>
      </w:r>
      <w:proofErr w:type="gramStart"/>
      <w:r w:rsidRPr="007D48EB">
        <w:rPr>
          <w:color w:val="000000"/>
        </w:rPr>
        <w:t>за</w:t>
      </w:r>
      <w:proofErr w:type="gramEnd"/>
      <w:r w:rsidRPr="007D48EB">
        <w:rPr>
          <w:color w:val="000000"/>
        </w:rPr>
        <w:t xml:space="preserve"> последние 3 года (в</w:t>
      </w:r>
      <w:r>
        <w:rPr>
          <w:color w:val="000000"/>
        </w:rPr>
        <w:t xml:space="preserve"> сравнении с районными, областными</w:t>
      </w:r>
      <w:r w:rsidRPr="007D48EB">
        <w:rPr>
          <w:color w:val="000000"/>
        </w:rPr>
        <w:t xml:space="preserve"> показателями)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>Анализ ситуации, отражающей достижения учащихся в муниципальных  и федеральных олимпиадах, учебных конкурсах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 w:rsidRPr="007D48EB">
        <w:rPr>
          <w:color w:val="000000"/>
        </w:rPr>
        <w:t xml:space="preserve">Эффективность  </w:t>
      </w:r>
      <w:proofErr w:type="spellStart"/>
      <w:r w:rsidRPr="007D48EB">
        <w:rPr>
          <w:color w:val="000000"/>
        </w:rPr>
        <w:t>предпрофильной</w:t>
      </w:r>
      <w:proofErr w:type="spellEnd"/>
      <w:r w:rsidRPr="007D48EB">
        <w:rPr>
          <w:color w:val="000000"/>
        </w:rPr>
        <w:t xml:space="preserve"> подготовки (выборность и эффективность курсов, выбор предметов на ГИА, трудоустройство, выбор профиля дальнейшего обучения)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 w:rsidRPr="007D48EB">
        <w:rPr>
          <w:color w:val="000000"/>
        </w:rPr>
        <w:t xml:space="preserve">Эффективность профильного обучения (выбор предметов ЕГЭ, трудоустройство, выбор учебных заведений в соответствии с профилем) 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i/>
          <w:color w:val="000000"/>
        </w:rPr>
      </w:pPr>
      <w:r w:rsidRPr="007D48EB">
        <w:rPr>
          <w:i/>
          <w:color w:val="000000"/>
        </w:rPr>
        <w:t>Примечание: по каждой позиции целесообразно указать на  то, что позволило достичь (или не достичь) динамических изменений, обозначить  проблемы.</w:t>
      </w:r>
    </w:p>
    <w:p w:rsidR="00CD2DBA" w:rsidRDefault="00CD2DBA" w:rsidP="00CD2DBA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Анализ  результатов воспитательной деятельности и дополнительного образования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  <w:u w:val="single"/>
        </w:rPr>
      </w:pPr>
      <w:r w:rsidRPr="007D48EB">
        <w:rPr>
          <w:color w:val="000000"/>
          <w:u w:val="single"/>
        </w:rPr>
        <w:t>Вопросы для анализа: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>Уровень воспитанности учащихся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>Анализ работы органов ученического самоуправления, результативность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 xml:space="preserve">Количество учащихся, состоящих на учете в ПДН (динамика и анализ показателей за </w:t>
      </w:r>
      <w:proofErr w:type="gramStart"/>
      <w:r w:rsidRPr="007D48EB">
        <w:rPr>
          <w:color w:val="000000"/>
        </w:rPr>
        <w:t>последние</w:t>
      </w:r>
      <w:proofErr w:type="gramEnd"/>
      <w:r w:rsidRPr="007D48EB">
        <w:rPr>
          <w:color w:val="000000"/>
        </w:rPr>
        <w:t xml:space="preserve"> 3 года)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 w:rsidRPr="007D48EB">
        <w:rPr>
          <w:color w:val="000000"/>
        </w:rPr>
        <w:t>Анализ ситуации, отражающей достижения учащихся в муниципальных, региональных, федеральных мероприятиях спортивного и творческого направлений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 xml:space="preserve">Охват детей дополнительным образованием (динамика и анализ показателей за </w:t>
      </w:r>
      <w:proofErr w:type="gramStart"/>
      <w:r w:rsidRPr="007D48EB">
        <w:rPr>
          <w:color w:val="000000"/>
        </w:rPr>
        <w:t>последние</w:t>
      </w:r>
      <w:proofErr w:type="gramEnd"/>
      <w:r w:rsidRPr="007D48EB">
        <w:rPr>
          <w:color w:val="000000"/>
        </w:rPr>
        <w:t xml:space="preserve"> 3 года)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>Активность родителей, отношение родителей к школе: степень удовлетворенности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i/>
          <w:color w:val="000000"/>
        </w:rPr>
      </w:pPr>
      <w:r w:rsidRPr="007D48EB">
        <w:rPr>
          <w:i/>
          <w:color w:val="000000"/>
        </w:rPr>
        <w:t>Примечание: по каждой позиции целесообразно указать на  то, что позволило достичь (или не достичь) динамических изменений, обозначить  проблемы.</w:t>
      </w:r>
    </w:p>
    <w:p w:rsidR="00CD2DBA" w:rsidRDefault="00CD2DBA" w:rsidP="00CD2DBA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Анализ результатов  инновационной деятельности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  <w:u w:val="single"/>
        </w:rPr>
      </w:pPr>
      <w:r w:rsidRPr="007D48EB">
        <w:rPr>
          <w:color w:val="000000"/>
          <w:u w:val="single"/>
        </w:rPr>
        <w:t>Вопросы для анализа: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 w:rsidRPr="007D48EB">
        <w:rPr>
          <w:color w:val="000000"/>
        </w:rPr>
        <w:lastRenderedPageBreak/>
        <w:t xml:space="preserve">Качественные изменения в учебно-воспитательном процессе школы в связи с реализацией ФГОС (в опережающем режиме) 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 w:rsidRPr="007D48EB">
        <w:rPr>
          <w:color w:val="000000"/>
        </w:rPr>
        <w:t>Результативность реализации программы развития (качественные изменения, произошедшие в связи с реализацией в прошедшем учебном году программы развития: обновление учебно-воспитательного процесса, внедрение новых программ, УМК, расширение социальных связей, улучшение материально-технического оснащения, прирост образовательных результатов учащихся и др.)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>Результаты апробации УМК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 w:rsidRPr="007D48EB">
        <w:rPr>
          <w:color w:val="000000"/>
        </w:rPr>
        <w:t xml:space="preserve">Результаты деятельности школы в статусе муниципального опорного ОУ, муниципальной </w:t>
      </w:r>
      <w:r>
        <w:rPr>
          <w:color w:val="000000"/>
        </w:rPr>
        <w:t>(региональной</w:t>
      </w:r>
      <w:proofErr w:type="gramStart"/>
      <w:r>
        <w:rPr>
          <w:color w:val="000000"/>
        </w:rPr>
        <w:t>)э</w:t>
      </w:r>
      <w:proofErr w:type="gramEnd"/>
      <w:r>
        <w:rPr>
          <w:color w:val="000000"/>
        </w:rPr>
        <w:t>кспериментальной площадки (динамика</w:t>
      </w:r>
      <w:r w:rsidRPr="007D48EB">
        <w:rPr>
          <w:color w:val="000000"/>
        </w:rPr>
        <w:t xml:space="preserve"> для школы)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i/>
          <w:color w:val="000000"/>
        </w:rPr>
      </w:pPr>
      <w:r w:rsidRPr="007D48EB">
        <w:rPr>
          <w:i/>
          <w:color w:val="000000"/>
        </w:rPr>
        <w:t>Примечание: по каждой позиции целесообразно указать на  то, что позволило достичь (или не достичь) динамических изменений, обозначить  проблемы.</w:t>
      </w:r>
    </w:p>
    <w:p w:rsidR="00CD2DBA" w:rsidRDefault="00CD2DBA" w:rsidP="00CD2DBA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Анализ деятельности учреждения по работе с педагогическими  кадрами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  <w:u w:val="single"/>
        </w:rPr>
      </w:pPr>
      <w:r w:rsidRPr="007D48EB">
        <w:rPr>
          <w:color w:val="000000"/>
          <w:u w:val="single"/>
        </w:rPr>
        <w:t>Вопросы для анализа: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  <w:u w:val="single"/>
        </w:rPr>
      </w:pPr>
      <w:r w:rsidRPr="007D48EB">
        <w:rPr>
          <w:color w:val="000000"/>
        </w:rPr>
        <w:t>Цели и задачи методической работы, реализованные в прошлом учебном году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 xml:space="preserve">Особенности системы методической работы с педагогическими кадрами 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>Анализ  состояния курсовой подготовки педагогов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>Активность распространения опыта работы педагогов на школьном, муниципальном и других уровнях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</w:rPr>
      </w:pPr>
      <w:r w:rsidRPr="007D48EB">
        <w:rPr>
          <w:color w:val="000000"/>
        </w:rPr>
        <w:t>Результативность повышения квалификации и методической подготовки педагогов (доля педагогов, реализовавших индивидуальный образовательный маршрут; доля педагогов, представивших методические продукты, открытые уроки, в</w:t>
      </w:r>
      <w:r>
        <w:rPr>
          <w:color w:val="000000"/>
        </w:rPr>
        <w:t>ыступления  на школьном уровне;</w:t>
      </w:r>
      <w:r w:rsidRPr="007D48EB">
        <w:rPr>
          <w:color w:val="000000"/>
        </w:rPr>
        <w:t xml:space="preserve"> и др.)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rPr>
          <w:color w:val="000000"/>
        </w:rPr>
      </w:pPr>
      <w:r w:rsidRPr="007D48EB">
        <w:rPr>
          <w:color w:val="000000"/>
        </w:rPr>
        <w:t>Аттестация педагогических кадров (анализ состояния за три последних года)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i/>
          <w:color w:val="000000"/>
        </w:rPr>
      </w:pPr>
      <w:r w:rsidRPr="007D48EB">
        <w:rPr>
          <w:i/>
          <w:color w:val="000000"/>
        </w:rPr>
        <w:t>Примечание: по каждой позиции целесообразно указать на  то, что позволило достичь (или не достичь) динамических изменений, обозначить  проблемы.</w:t>
      </w:r>
    </w:p>
    <w:p w:rsidR="00CD2DBA" w:rsidRDefault="00CD2DBA" w:rsidP="00CD2DBA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Проблемы, требующие решения в новом учебном году</w:t>
      </w:r>
    </w:p>
    <w:p w:rsidR="00CD2DBA" w:rsidRDefault="00CD2DBA" w:rsidP="00CD2DB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Цели и задачи работы школы в новом учебном году</w:t>
      </w:r>
    </w:p>
    <w:p w:rsidR="00CD2DBA" w:rsidRDefault="00CD2DBA" w:rsidP="00CD2DBA">
      <w:pPr>
        <w:spacing w:before="100" w:beforeAutospacing="1" w:after="100" w:afterAutospacing="1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работы школы на новый учебный год формулируются исходя </w:t>
      </w:r>
      <w:proofErr w:type="gramStart"/>
      <w:r>
        <w:rPr>
          <w:color w:val="000000"/>
          <w:sz w:val="24"/>
          <w:szCs w:val="24"/>
        </w:rPr>
        <w:t>из</w:t>
      </w:r>
      <w:proofErr w:type="gramEnd"/>
      <w:r>
        <w:rPr>
          <w:color w:val="000000"/>
          <w:sz w:val="24"/>
          <w:szCs w:val="24"/>
        </w:rPr>
        <w:t>:</w:t>
      </w:r>
    </w:p>
    <w:p w:rsidR="00CD2DBA" w:rsidRPr="007D48EB" w:rsidRDefault="00CD2DBA" w:rsidP="00CD2DBA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contextualSpacing/>
        <w:rPr>
          <w:color w:val="000000"/>
        </w:rPr>
      </w:pPr>
      <w:r w:rsidRPr="007D48EB">
        <w:rPr>
          <w:color w:val="000000"/>
        </w:rPr>
        <w:t>современных образовательных приоритетов (ФГОС, программа развития, муниципальные проекты, др.)</w:t>
      </w:r>
    </w:p>
    <w:p w:rsidR="00CD2DBA" w:rsidRPr="007D48EB" w:rsidRDefault="00CD2DBA" w:rsidP="00CD2DBA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contextualSpacing/>
        <w:rPr>
          <w:color w:val="000000"/>
        </w:rPr>
      </w:pPr>
      <w:r w:rsidRPr="007D48EB">
        <w:rPr>
          <w:color w:val="000000"/>
        </w:rPr>
        <w:t>анализа результатов работы, степени решения обозначенных проблем;</w:t>
      </w:r>
    </w:p>
    <w:p w:rsidR="00CD2DBA" w:rsidRPr="007D48EB" w:rsidRDefault="00CD2DBA" w:rsidP="00CD2DBA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contextualSpacing/>
        <w:rPr>
          <w:color w:val="000000"/>
        </w:rPr>
      </w:pPr>
      <w:r w:rsidRPr="007D48EB">
        <w:rPr>
          <w:color w:val="000000"/>
        </w:rPr>
        <w:t>реальных возможностей школы (кадровых, материальных, финансовых и др.)</w:t>
      </w:r>
    </w:p>
    <w:p w:rsidR="00CD2DBA" w:rsidRPr="007D48EB" w:rsidRDefault="00CD2DBA" w:rsidP="00CD2DBA">
      <w:pPr>
        <w:spacing w:before="100" w:beforeAutospacing="1" w:after="100" w:afterAutospacing="1"/>
        <w:ind w:firstLine="567"/>
        <w:contextualSpacing/>
        <w:jc w:val="both"/>
        <w:rPr>
          <w:i/>
          <w:color w:val="000000"/>
        </w:rPr>
      </w:pPr>
      <w:r w:rsidRPr="007D48EB">
        <w:rPr>
          <w:i/>
          <w:color w:val="000000"/>
        </w:rPr>
        <w:t>Рекомендуется включить задачи по обеспечению реализации ФГОС второго поколения в текущем учебном году, по подготовке условий для реализации ФГОС в основной школе, по развитию инновационных процессов в школе, совершенствованию (созданию, развитию) системы мониторинга качества школьного образования.</w:t>
      </w:r>
    </w:p>
    <w:p w:rsidR="00CD2DBA" w:rsidRDefault="00CD2DBA" w:rsidP="00CD2DB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Мероприятия по реализации целей и задач в 2012-2013 учебном году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Деятельность школы по обеспечению качественного  образования</w:t>
      </w:r>
      <w:r>
        <w:rPr>
          <w:color w:val="000000"/>
          <w:sz w:val="24"/>
          <w:szCs w:val="24"/>
        </w:rPr>
        <w:t>: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4.1.1. </w:t>
      </w:r>
      <w:r>
        <w:rPr>
          <w:color w:val="000000"/>
          <w:sz w:val="24"/>
          <w:szCs w:val="24"/>
          <w:u w:val="single"/>
        </w:rPr>
        <w:t>Реализация основной  образовательной программы  НОО: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организационные мероприятия по обеспечению учебного процесса (разработка учебного плана, подготовка локальных актов, утверждение рабочих программ по предметам, школьных управленческих проектов и др.)</w:t>
      </w:r>
      <w:r>
        <w:rPr>
          <w:color w:val="000000"/>
          <w:sz w:val="24"/>
          <w:szCs w:val="24"/>
        </w:rPr>
        <w:tab/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деятельность по реализации программы  формирования УУД (введение спецкурсов, факультативов, организация уроков с использование конкретных СОТ и др.)</w:t>
      </w:r>
      <w:r>
        <w:rPr>
          <w:color w:val="000000"/>
          <w:sz w:val="24"/>
          <w:szCs w:val="24"/>
        </w:rPr>
        <w:tab/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деятельность по формированию оценочной компетентности учащихся (мероприятия по работе с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>, организация уроков с отработкой навыков самооценки и др.)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4.1.2. Реализация образовательной  программы школы, обеспечивающей реализацию стандарта 2004  года   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совершенствование нормативно-правовой базы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введение новых образовательных программ, предметов, курсов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деятельность по подготовке учащихся к продолжению образования: организация </w:t>
      </w:r>
      <w:proofErr w:type="spellStart"/>
      <w:r>
        <w:rPr>
          <w:color w:val="000000"/>
          <w:sz w:val="24"/>
          <w:szCs w:val="24"/>
        </w:rPr>
        <w:t>предпрофильной</w:t>
      </w:r>
      <w:proofErr w:type="spellEnd"/>
      <w:r>
        <w:rPr>
          <w:color w:val="000000"/>
          <w:sz w:val="24"/>
          <w:szCs w:val="24"/>
        </w:rPr>
        <w:t xml:space="preserve"> подготовки в основной школе, организация профильного обучения на старшей ступени обучения 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4.2. Воспитательная работа  и дополнительное образование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4.2.1. </w:t>
      </w:r>
      <w:r>
        <w:rPr>
          <w:color w:val="000000"/>
          <w:sz w:val="24"/>
          <w:szCs w:val="24"/>
          <w:u w:val="single"/>
        </w:rPr>
        <w:t>Реализация основной  образовательной программы  НОО: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организация внеурочной  деятельности (составление плана внеурочной деятельности, проектирование модели внеурочной деятельности, введение кружков, клубов и др.)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система мероприятий по духовно-нравственному развитию и воспитанию школьников в 1-2 классах (и в 3 классах - в школах «с опережением»)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мероприятия по формированию здорового и безопасного образа жизни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4.2.2. Реализация образовательной  программы школы, обеспечивающей реализацию стандарта 2004  года  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ключевые мероприятия по реализации направлений воспитания  </w:t>
      </w:r>
      <w:r>
        <w:rPr>
          <w:i/>
          <w:color w:val="000000"/>
          <w:sz w:val="24"/>
          <w:szCs w:val="24"/>
        </w:rPr>
        <w:t xml:space="preserve">(рекомендуется следующие направления: </w:t>
      </w:r>
      <w:r>
        <w:rPr>
          <w:i/>
          <w:sz w:val="24"/>
          <w:szCs w:val="24"/>
        </w:rPr>
        <w:t xml:space="preserve">спортивно-оздоровительное, духовно-нравственное, общекультурное, </w:t>
      </w:r>
      <w:proofErr w:type="spellStart"/>
      <w:r>
        <w:rPr>
          <w:i/>
          <w:sz w:val="24"/>
          <w:szCs w:val="24"/>
        </w:rPr>
        <w:t>общеинтеллектуальное</w:t>
      </w:r>
      <w:proofErr w:type="spellEnd"/>
      <w:r>
        <w:rPr>
          <w:i/>
          <w:sz w:val="24"/>
          <w:szCs w:val="24"/>
        </w:rPr>
        <w:t>, социальное)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- система дополнительного образования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работа с родителями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jc w:val="both"/>
        <w:rPr>
          <w:rFonts w:eastAsia="Calibri"/>
          <w:i/>
          <w:lang w:eastAsia="en-US"/>
        </w:rPr>
      </w:pPr>
      <w:r w:rsidRPr="007D48EB">
        <w:rPr>
          <w:i/>
        </w:rPr>
        <w:t>Примечание: работа по профилактике правонарушений среди несовершеннолетних может быть спланирована отдельным подразделом.</w:t>
      </w:r>
    </w:p>
    <w:p w:rsidR="00CD2DBA" w:rsidRDefault="00CD2DBA" w:rsidP="00CD2DBA">
      <w:pPr>
        <w:pStyle w:val="a8"/>
        <w:widowControl w:val="0"/>
        <w:shd w:val="clear" w:color="auto" w:fill="FFFFFF"/>
        <w:tabs>
          <w:tab w:val="left" w:pos="540"/>
        </w:tabs>
        <w:spacing w:after="0" w:line="307" w:lineRule="exact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4.3. Инновационная деятельность школы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4.3.1. Апробация основной образовательной программы основного общего образования в 5-ом классе (плановые мероприятия)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4.3.2. Реализация программы развития (плановые мероприятия)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4.3.3. Апробация учебников и УМК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4.3.4. Деятельность школы в статусе  муниципальной опытно-педагогической площадки, опорного образовательного учреждения.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jc w:val="both"/>
        <w:rPr>
          <w:rFonts w:eastAsia="Calibri"/>
          <w:i/>
          <w:lang w:eastAsia="en-US"/>
        </w:rPr>
      </w:pPr>
      <w:r w:rsidRPr="007D48EB">
        <w:rPr>
          <w:i/>
        </w:rPr>
        <w:t xml:space="preserve">Примечание: </w:t>
      </w:r>
      <w:r>
        <w:rPr>
          <w:i/>
        </w:rPr>
        <w:t xml:space="preserve">рекомендуется не составлять отдельного плана </w:t>
      </w:r>
      <w:r w:rsidRPr="007D48EB">
        <w:rPr>
          <w:i/>
        </w:rPr>
        <w:t>реализации программы развития</w:t>
      </w:r>
      <w:r>
        <w:rPr>
          <w:i/>
        </w:rPr>
        <w:t xml:space="preserve">, так как предполагается, что он </w:t>
      </w:r>
      <w:r w:rsidRPr="007D48EB">
        <w:rPr>
          <w:i/>
        </w:rPr>
        <w:t xml:space="preserve"> входит составной частью в данный  раздел (4.3.2).</w:t>
      </w:r>
    </w:p>
    <w:p w:rsidR="00CD2DBA" w:rsidRDefault="00CD2DBA" w:rsidP="00CD2DBA">
      <w:pPr>
        <w:pStyle w:val="a8"/>
        <w:widowControl w:val="0"/>
        <w:shd w:val="clear" w:color="auto" w:fill="FFFFFF"/>
        <w:tabs>
          <w:tab w:val="left" w:pos="1134"/>
        </w:tabs>
        <w:spacing w:after="0" w:line="307" w:lineRule="exac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4.4. Организация работы по развитию профессиональной компетентности педагогических работников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4.4.1. Цели и задачи методической работы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4.4.2. Методическое  сопровождение педагогов,  реализующих  ФГОС 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4.4.3.Система методической работы в школе по подготовке к внедрению ФГОС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4.4.4. Курсовая подготовка педагогических работников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4.4.5. Аттестация педагогических работников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i/>
          <w:color w:val="000000"/>
        </w:rPr>
      </w:pPr>
      <w:r w:rsidRPr="007D48EB">
        <w:rPr>
          <w:i/>
          <w:color w:val="000000"/>
        </w:rPr>
        <w:lastRenderedPageBreak/>
        <w:t>Примечание: в данный раздел может войти планирование деятельности школьной команды по подготовке к введению (реализации)  ФГОС ООО.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4.5. Управление образовательным процессом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4.5.1. Деятельность администрации школы по руководству образовательным процессом (педагогические советы, совещания, экспертно-методический совет, управляющий совет школы)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4.5.2.Внутришкольный контроль качества образования</w:t>
      </w:r>
    </w:p>
    <w:p w:rsidR="00CD2DBA" w:rsidRPr="007D48EB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</w:rPr>
      </w:pPr>
      <w:r w:rsidRPr="007D48EB">
        <w:rPr>
          <w:i/>
          <w:color w:val="000000"/>
        </w:rPr>
        <w:t>Примечание: в данный раздел может войти планирование деятельности по подготовке к государственной (итоговой) аттестации и ЕГЭ.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4.6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Создание условий для достижения запланированных результатов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4.6.1.Деятельность по материально-техническому и финансовому обеспечению образовательного процесса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4.6.2. Работа по </w:t>
      </w:r>
      <w:proofErr w:type="spellStart"/>
      <w:r>
        <w:rPr>
          <w:color w:val="000000"/>
          <w:sz w:val="24"/>
          <w:szCs w:val="24"/>
        </w:rPr>
        <w:t>учебно-программно-методическому</w:t>
      </w:r>
      <w:proofErr w:type="spellEnd"/>
      <w:r>
        <w:rPr>
          <w:color w:val="000000"/>
          <w:sz w:val="24"/>
          <w:szCs w:val="24"/>
        </w:rPr>
        <w:t xml:space="preserve"> обеспечению образовательного процесса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4.6.3. Информационная деятельность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4.7. Мониторинг эффективности образовательных результатов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4.7.1. Мониторинг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>, предметных и личностных результатов в классах, реализующих ФГОС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4.7.2. Промежуточная и итоговая аттестация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4.7.3. Мониторинг условий для реализации </w:t>
      </w:r>
      <w:proofErr w:type="spellStart"/>
      <w:proofErr w:type="gram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- воспитательной</w:t>
      </w:r>
      <w:proofErr w:type="gramEnd"/>
      <w:r>
        <w:rPr>
          <w:color w:val="000000"/>
          <w:sz w:val="24"/>
          <w:szCs w:val="24"/>
        </w:rPr>
        <w:t xml:space="preserve"> деятельности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4.7.4. Мониторинг удовлетворенности предоставляемой образовательной услугой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contextualSpacing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4.8. Приложения</w:t>
      </w:r>
      <w:r>
        <w:rPr>
          <w:color w:val="000000"/>
          <w:sz w:val="24"/>
          <w:szCs w:val="24"/>
        </w:rPr>
        <w:t>: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left="567"/>
        <w:contextualSpacing/>
        <w:rPr>
          <w:color w:val="000000"/>
          <w:sz w:val="24"/>
          <w:szCs w:val="24"/>
        </w:rPr>
      </w:pPr>
    </w:p>
    <w:p w:rsidR="00CD2DBA" w:rsidRDefault="00CD2DBA" w:rsidP="00CD2DB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Планы работы структурных подразделений: библиотеки, педагога-психолога, социального педагога, методических объединений и др.</w:t>
      </w:r>
    </w:p>
    <w:p w:rsidR="00CD2DBA" w:rsidRDefault="00CD2DBA" w:rsidP="00CD2DB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Планы  работы органов общественно-государственного управления</w:t>
      </w:r>
    </w:p>
    <w:p w:rsidR="00CD2DBA" w:rsidRDefault="00CD2DBA" w:rsidP="00CD2DB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Планы работы школьных команд по ФГОС</w:t>
      </w: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jc w:val="center"/>
        <w:rPr>
          <w:b/>
          <w:color w:val="000000"/>
          <w:sz w:val="24"/>
          <w:szCs w:val="24"/>
        </w:rPr>
      </w:pPr>
    </w:p>
    <w:p w:rsidR="00CD2DBA" w:rsidRDefault="00CD2DBA" w:rsidP="00CD2DBA">
      <w:pPr>
        <w:widowControl w:val="0"/>
        <w:shd w:val="clear" w:color="auto" w:fill="FFFFFF"/>
        <w:tabs>
          <w:tab w:val="left" w:pos="1134"/>
        </w:tabs>
        <w:spacing w:line="307" w:lineRule="exact"/>
        <w:ind w:firstLine="567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>Формы составления плана</w:t>
      </w:r>
    </w:p>
    <w:p w:rsidR="00CD2DBA" w:rsidRDefault="00CD2DBA" w:rsidP="00CD2DBA">
      <w:pPr>
        <w:pStyle w:val="a8"/>
        <w:widowControl w:val="0"/>
        <w:shd w:val="clear" w:color="auto" w:fill="FFFFFF"/>
        <w:tabs>
          <w:tab w:val="left" w:pos="1134"/>
        </w:tabs>
        <w:spacing w:after="0" w:line="307" w:lineRule="exac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Простая и наиболее полная форма плана: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3384"/>
        <w:gridCol w:w="2098"/>
        <w:gridCol w:w="1811"/>
        <w:gridCol w:w="1568"/>
      </w:tblGrid>
      <w:tr w:rsidR="00CD2DBA" w:rsidTr="00D06D69">
        <w:trPr>
          <w:trHeight w:val="20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ind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Ответственные </w:t>
            </w:r>
          </w:p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 выполнение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Примечание, отметка о выполнении</w:t>
            </w:r>
          </w:p>
        </w:tc>
      </w:tr>
      <w:tr w:rsidR="00CD2DBA" w:rsidTr="00D06D69">
        <w:trPr>
          <w:trHeight w:val="1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A" w:rsidRDefault="00CD2DBA" w:rsidP="00D06D69">
            <w:pPr>
              <w:widowControl w:val="0"/>
              <w:tabs>
                <w:tab w:val="left" w:pos="1134"/>
              </w:tabs>
              <w:spacing w:line="307" w:lineRule="exact"/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D2DBA" w:rsidRDefault="00CD2DBA" w:rsidP="00CD2DBA">
      <w:pPr>
        <w:pStyle w:val="a8"/>
        <w:widowControl w:val="0"/>
        <w:shd w:val="clear" w:color="auto" w:fill="FFFFFF"/>
        <w:tabs>
          <w:tab w:val="left" w:pos="1134"/>
        </w:tabs>
        <w:spacing w:after="0" w:line="307" w:lineRule="exact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2DBA" w:rsidRDefault="00CD2DBA" w:rsidP="00CD2DBA">
      <w:pPr>
        <w:pStyle w:val="a8"/>
        <w:widowControl w:val="0"/>
        <w:shd w:val="clear" w:color="auto" w:fill="FFFFFF"/>
        <w:tabs>
          <w:tab w:val="left" w:pos="1134"/>
        </w:tabs>
        <w:spacing w:after="0" w:line="307" w:lineRule="exact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2DBA" w:rsidRDefault="00CD2DBA" w:rsidP="00CD2DBA">
      <w:pPr>
        <w:pStyle w:val="a8"/>
        <w:widowControl w:val="0"/>
        <w:shd w:val="clear" w:color="auto" w:fill="FFFFFF"/>
        <w:tabs>
          <w:tab w:val="left" w:pos="1134"/>
        </w:tabs>
        <w:spacing w:after="0" w:line="307" w:lineRule="exact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Оформление плана школы как управленческого документа</w:t>
      </w:r>
    </w:p>
    <w:p w:rsidR="00CD2DBA" w:rsidRDefault="00CD2DBA" w:rsidP="00CD2DBA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Принятый на педагогическом совете план утверждается директором школы и приобретает силу локального нормативного акта школы, обязательного для исполнения всеми работниками образовательного учреждения</w:t>
      </w:r>
    </w:p>
    <w:p w:rsidR="00CD2DBA" w:rsidRDefault="00CD2DBA" w:rsidP="00CD2DBA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страницы плана пронумеровываются, прошнуровываются. Оформляется титульный лист, на котором указываются: </w:t>
      </w:r>
    </w:p>
    <w:p w:rsidR="00CD2DBA" w:rsidRDefault="00CD2DBA" w:rsidP="00CD2DBA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принятия плана на заседании педагогического совета;</w:t>
      </w:r>
    </w:p>
    <w:p w:rsidR="00CD2DBA" w:rsidRDefault="00CD2DBA" w:rsidP="00CD2DBA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утверждения плана директором школы, заверенная его подписью и гербовой </w:t>
      </w:r>
      <w:r>
        <w:rPr>
          <w:color w:val="000000"/>
          <w:sz w:val="24"/>
          <w:szCs w:val="24"/>
        </w:rPr>
        <w:lastRenderedPageBreak/>
        <w:t>печатью школы.</w:t>
      </w:r>
    </w:p>
    <w:p w:rsidR="00CD2DBA" w:rsidRDefault="00CD2DBA" w:rsidP="00CD2DBA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07" w:lineRule="exact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Обеспечивается доступность плана для участников образовательного процесса и общественности (в том числе и путем размещения на сайте).</w:t>
      </w:r>
    </w:p>
    <w:p w:rsidR="004438A2" w:rsidRDefault="004438A2"/>
    <w:sectPr w:rsidR="004438A2">
      <w:headerReference w:type="even" r:id="rId5"/>
      <w:headerReference w:type="default" r:id="rId6"/>
      <w:footerReference w:type="default" r:id="rId7"/>
      <w:pgSz w:w="11906" w:h="16838" w:code="9"/>
      <w:pgMar w:top="1134" w:right="567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9E" w:rsidRDefault="004438A2">
    <w:pPr>
      <w:pStyle w:val="a5"/>
    </w:pPr>
    <w:r>
      <w:t>0001 0002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9E" w:rsidRDefault="004438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29E" w:rsidRDefault="004438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9E" w:rsidRDefault="004438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DBA">
      <w:rPr>
        <w:rStyle w:val="a7"/>
        <w:noProof/>
      </w:rPr>
      <w:t>7</w:t>
    </w:r>
    <w:r>
      <w:rPr>
        <w:rStyle w:val="a7"/>
      </w:rPr>
      <w:fldChar w:fldCharType="end"/>
    </w:r>
  </w:p>
  <w:p w:rsidR="00F3729E" w:rsidRDefault="004438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7DC"/>
    <w:multiLevelType w:val="hybridMultilevel"/>
    <w:tmpl w:val="A23A0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915D1"/>
    <w:multiLevelType w:val="hybridMultilevel"/>
    <w:tmpl w:val="6862E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F1808"/>
    <w:multiLevelType w:val="hybridMultilevel"/>
    <w:tmpl w:val="2D6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87FBB"/>
    <w:multiLevelType w:val="hybridMultilevel"/>
    <w:tmpl w:val="86700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7081D"/>
    <w:multiLevelType w:val="hybridMultilevel"/>
    <w:tmpl w:val="4F90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57EF9"/>
    <w:multiLevelType w:val="hybridMultilevel"/>
    <w:tmpl w:val="6DD4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F7D16"/>
    <w:multiLevelType w:val="multilevel"/>
    <w:tmpl w:val="69E4B8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7">
    <w:nsid w:val="77C06034"/>
    <w:multiLevelType w:val="hybridMultilevel"/>
    <w:tmpl w:val="3A18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DBA"/>
    <w:rsid w:val="004438A2"/>
    <w:rsid w:val="00CD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2DB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D2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D2DB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CD2DBA"/>
  </w:style>
  <w:style w:type="paragraph" w:styleId="a8">
    <w:name w:val="List Paragraph"/>
    <w:basedOn w:val="a"/>
    <w:qFormat/>
    <w:rsid w:val="00CD2D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12302</Characters>
  <Application>Microsoft Office Word</Application>
  <DocSecurity>0</DocSecurity>
  <Lines>102</Lines>
  <Paragraphs>28</Paragraphs>
  <ScaleCrop>false</ScaleCrop>
  <Company>Microsoft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2012-09-30T07:07:00Z</dcterms:created>
  <dcterms:modified xsi:type="dcterms:W3CDTF">2012-09-30T07:09:00Z</dcterms:modified>
</cp:coreProperties>
</file>